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8DD2A" w14:textId="7A4EA361" w:rsidR="003E408F" w:rsidRPr="001844FA" w:rsidRDefault="00042117" w:rsidP="0004211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EF1337">
        <w:rPr>
          <w:b/>
          <w:sz w:val="28"/>
          <w:szCs w:val="28"/>
        </w:rPr>
        <w:t xml:space="preserve">FELIX </w:t>
      </w:r>
      <w:r w:rsidR="003E408F" w:rsidRPr="001844FA">
        <w:rPr>
          <w:b/>
          <w:sz w:val="28"/>
          <w:szCs w:val="28"/>
        </w:rPr>
        <w:t>&amp; ASOCIADOS</w:t>
      </w:r>
    </w:p>
    <w:p w14:paraId="2D7948DC" w14:textId="77777777" w:rsidR="00214561" w:rsidRPr="00CD3E13" w:rsidRDefault="00214561" w:rsidP="00CD3E13">
      <w:pPr>
        <w:spacing w:after="0"/>
        <w:jc w:val="center"/>
        <w:rPr>
          <w:b/>
          <w:sz w:val="24"/>
          <w:szCs w:val="24"/>
        </w:rPr>
      </w:pPr>
      <w:r w:rsidRPr="00CD3E13">
        <w:rPr>
          <w:b/>
          <w:sz w:val="24"/>
          <w:szCs w:val="24"/>
        </w:rPr>
        <w:t xml:space="preserve">Asuntos Legales  en </w:t>
      </w:r>
      <w:r w:rsidR="00EA015A" w:rsidRPr="00CD3E13">
        <w:rPr>
          <w:b/>
          <w:sz w:val="24"/>
          <w:szCs w:val="24"/>
        </w:rPr>
        <w:t>General,</w:t>
      </w:r>
      <w:r w:rsidRPr="00CD3E13">
        <w:rPr>
          <w:b/>
          <w:sz w:val="24"/>
          <w:szCs w:val="24"/>
        </w:rPr>
        <w:t xml:space="preserve"> Servicios Consulares y Notaria.</w:t>
      </w:r>
    </w:p>
    <w:p w14:paraId="1B033551" w14:textId="08BB3B85" w:rsidR="003E408F" w:rsidRDefault="00CD3E13" w:rsidP="009D4BA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14561">
        <w:rPr>
          <w:sz w:val="24"/>
          <w:szCs w:val="24"/>
        </w:rPr>
        <w:t>C/</w:t>
      </w:r>
      <w:r w:rsidR="00EA015A">
        <w:rPr>
          <w:sz w:val="24"/>
          <w:szCs w:val="24"/>
        </w:rPr>
        <w:t xml:space="preserve"> General Emilio Conde No. 12b, casi Esq. </w:t>
      </w:r>
      <w:r w:rsidR="00A35A6D">
        <w:rPr>
          <w:sz w:val="24"/>
          <w:szCs w:val="24"/>
        </w:rPr>
        <w:t xml:space="preserve">Mella, </w:t>
      </w:r>
      <w:r w:rsidR="00271C26">
        <w:rPr>
          <w:sz w:val="24"/>
          <w:szCs w:val="24"/>
        </w:rPr>
        <w:t>(Frente</w:t>
      </w:r>
      <w:r w:rsidR="00A35A6D">
        <w:rPr>
          <w:sz w:val="24"/>
          <w:szCs w:val="24"/>
        </w:rPr>
        <w:t xml:space="preserve"> a Vimenca y Western </w:t>
      </w:r>
      <w:r w:rsidR="00271C26">
        <w:rPr>
          <w:sz w:val="24"/>
          <w:szCs w:val="24"/>
        </w:rPr>
        <w:t>Unión)</w:t>
      </w:r>
      <w:r w:rsidR="00A35A6D">
        <w:rPr>
          <w:sz w:val="24"/>
          <w:szCs w:val="24"/>
        </w:rPr>
        <w:t xml:space="preserve">, </w:t>
      </w:r>
      <w:r w:rsidR="00004111">
        <w:rPr>
          <w:sz w:val="24"/>
          <w:szCs w:val="24"/>
        </w:rPr>
        <w:t>Nagua, María Trinidad Sánchez.</w:t>
      </w:r>
      <w:r w:rsidR="00886306">
        <w:rPr>
          <w:sz w:val="24"/>
          <w:szCs w:val="24"/>
        </w:rPr>
        <w:tab/>
        <w:t xml:space="preserve"> </w:t>
      </w:r>
    </w:p>
    <w:p w14:paraId="652121B7" w14:textId="77777777" w:rsidR="002C7211" w:rsidRDefault="002C7211">
      <w:pPr>
        <w:rPr>
          <w:sz w:val="24"/>
          <w:szCs w:val="24"/>
        </w:rPr>
      </w:pPr>
    </w:p>
    <w:p w14:paraId="13C0AA5E" w14:textId="77777777" w:rsidR="00042117" w:rsidRDefault="001B1788" w:rsidP="00580DC1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Acta de Apertura de Sobre A</w:t>
      </w:r>
      <w:r w:rsidR="00915B98" w:rsidRPr="00B13FB2">
        <w:rPr>
          <w:b/>
          <w:sz w:val="28"/>
          <w:szCs w:val="28"/>
        </w:rPr>
        <w:t xml:space="preserve"> para</w:t>
      </w:r>
      <w:r w:rsidR="001D21B3" w:rsidRPr="00B13FB2">
        <w:rPr>
          <w:b/>
          <w:sz w:val="28"/>
          <w:szCs w:val="28"/>
        </w:rPr>
        <w:t xml:space="preserve"> Comparación</w:t>
      </w:r>
      <w:r w:rsidR="00915B98" w:rsidRPr="00B13FB2">
        <w:rPr>
          <w:b/>
          <w:sz w:val="28"/>
          <w:szCs w:val="28"/>
        </w:rPr>
        <w:t xml:space="preserve"> Precios</w:t>
      </w:r>
      <w:r w:rsidR="001D21B3" w:rsidRPr="00B13FB2">
        <w:rPr>
          <w:b/>
          <w:sz w:val="28"/>
          <w:szCs w:val="28"/>
        </w:rPr>
        <w:t xml:space="preserve"> </w:t>
      </w:r>
      <w:r w:rsidR="00915B98" w:rsidRPr="00B13FB2">
        <w:rPr>
          <w:rFonts w:ascii="Times New Roman" w:hAnsi="Times New Roman" w:cs="Times New Roman"/>
          <w:b/>
          <w:sz w:val="28"/>
          <w:szCs w:val="28"/>
        </w:rPr>
        <w:t xml:space="preserve">Para la </w:t>
      </w:r>
    </w:p>
    <w:p w14:paraId="431759A6" w14:textId="7C8E316A" w:rsidR="00915B98" w:rsidRPr="00042117" w:rsidRDefault="002C2B46" w:rsidP="00580DC1">
      <w:pPr>
        <w:autoSpaceDE w:val="0"/>
        <w:autoSpaceDN w:val="0"/>
        <w:spacing w:after="0"/>
        <w:jc w:val="center"/>
        <w:rPr>
          <w:rStyle w:val="Style6"/>
          <w:rFonts w:ascii="Times New Roman" w:hAnsi="Times New Roman" w:cs="Times New Roman"/>
          <w:spacing w:val="0"/>
          <w:w w:val="1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Construcción de Contenes en Cuatro Sectores del Municipio, con la Referencia: </w:t>
      </w:r>
      <w:r w:rsidR="003574C9">
        <w:rPr>
          <w:rFonts w:ascii="Times New Roman" w:hAnsi="Times New Roman" w:cs="Times New Roman"/>
          <w:b/>
          <w:sz w:val="24"/>
          <w:szCs w:val="24"/>
        </w:rPr>
        <w:t>AMNA-CCC-CP-2026-0004</w:t>
      </w:r>
      <w:r w:rsidR="00004111" w:rsidRPr="00042117">
        <w:rPr>
          <w:rFonts w:ascii="Times New Roman" w:hAnsi="Times New Roman" w:cs="Times New Roman"/>
          <w:b/>
          <w:sz w:val="24"/>
          <w:szCs w:val="24"/>
        </w:rPr>
        <w:t>.</w:t>
      </w:r>
    </w:p>
    <w:p w14:paraId="71D70BEB" w14:textId="77777777" w:rsidR="002C7211" w:rsidRPr="00042117" w:rsidRDefault="002C7211" w:rsidP="00915B98">
      <w:pPr>
        <w:jc w:val="both"/>
        <w:rPr>
          <w:b/>
          <w:sz w:val="24"/>
          <w:szCs w:val="24"/>
        </w:rPr>
      </w:pPr>
    </w:p>
    <w:p w14:paraId="61F135AC" w14:textId="6A5E3934" w:rsidR="00C92A6C" w:rsidRPr="009E49C8" w:rsidRDefault="00866B75" w:rsidP="00235730">
      <w:pPr>
        <w:autoSpaceDE w:val="0"/>
        <w:autoSpaceDN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la Ciudad de</w:t>
      </w:r>
      <w:r w:rsidR="00580DC1">
        <w:rPr>
          <w:sz w:val="24"/>
          <w:szCs w:val="24"/>
        </w:rPr>
        <w:t xml:space="preserve"> </w:t>
      </w:r>
      <w:r w:rsidR="00AF1DA8">
        <w:rPr>
          <w:sz w:val="24"/>
          <w:szCs w:val="24"/>
        </w:rPr>
        <w:t>Nagua,</w:t>
      </w:r>
      <w:r w:rsidR="001D21B3" w:rsidRPr="003C2390">
        <w:rPr>
          <w:sz w:val="24"/>
          <w:szCs w:val="24"/>
        </w:rPr>
        <w:t xml:space="preserve"> Provincia María Trinidad Sánch</w:t>
      </w:r>
      <w:r w:rsidR="002C2B46">
        <w:rPr>
          <w:sz w:val="24"/>
          <w:szCs w:val="24"/>
        </w:rPr>
        <w:t xml:space="preserve">ez, Republica dominicana, a los 12 </w:t>
      </w:r>
      <w:r w:rsidR="000A6249">
        <w:rPr>
          <w:sz w:val="24"/>
          <w:szCs w:val="24"/>
        </w:rPr>
        <w:t xml:space="preserve">días del mes de </w:t>
      </w:r>
      <w:proofErr w:type="gramStart"/>
      <w:r w:rsidR="002C2B46">
        <w:rPr>
          <w:sz w:val="24"/>
          <w:szCs w:val="24"/>
        </w:rPr>
        <w:t>Mayo</w:t>
      </w:r>
      <w:proofErr w:type="gramEnd"/>
      <w:r w:rsidR="00580DC1">
        <w:rPr>
          <w:sz w:val="24"/>
          <w:szCs w:val="24"/>
        </w:rPr>
        <w:t xml:space="preserve"> del año 202</w:t>
      </w:r>
      <w:r w:rsidR="00004111">
        <w:rPr>
          <w:sz w:val="24"/>
          <w:szCs w:val="24"/>
        </w:rPr>
        <w:t>6</w:t>
      </w:r>
      <w:r w:rsidR="001D21B3" w:rsidRPr="003C2390">
        <w:rPr>
          <w:sz w:val="24"/>
          <w:szCs w:val="24"/>
        </w:rPr>
        <w:t>.</w:t>
      </w:r>
      <w:r w:rsidR="00AF1DA8">
        <w:rPr>
          <w:sz w:val="24"/>
          <w:szCs w:val="24"/>
        </w:rPr>
        <w:t xml:space="preserve"> </w:t>
      </w:r>
      <w:r w:rsidR="001D21B3" w:rsidRPr="003C2390">
        <w:rPr>
          <w:sz w:val="24"/>
          <w:szCs w:val="24"/>
        </w:rPr>
        <w:t>siendo</w:t>
      </w:r>
      <w:r w:rsidR="005C3DA6">
        <w:rPr>
          <w:sz w:val="24"/>
          <w:szCs w:val="24"/>
        </w:rPr>
        <w:t xml:space="preserve"> las 11</w:t>
      </w:r>
      <w:r w:rsidR="001B1788">
        <w:rPr>
          <w:sz w:val="24"/>
          <w:szCs w:val="24"/>
        </w:rPr>
        <w:t>:0</w:t>
      </w:r>
      <w:r w:rsidR="001D21B3">
        <w:rPr>
          <w:sz w:val="24"/>
          <w:szCs w:val="24"/>
        </w:rPr>
        <w:t>0</w:t>
      </w:r>
      <w:r w:rsidR="00580DC1">
        <w:rPr>
          <w:sz w:val="24"/>
          <w:szCs w:val="24"/>
        </w:rPr>
        <w:t xml:space="preserve"> A</w:t>
      </w:r>
      <w:r w:rsidR="001B1788">
        <w:rPr>
          <w:sz w:val="24"/>
          <w:szCs w:val="24"/>
        </w:rPr>
        <w:t xml:space="preserve">M, para la apertura de sobre </w:t>
      </w:r>
      <w:r w:rsidR="00AF1DA8">
        <w:rPr>
          <w:sz w:val="24"/>
          <w:szCs w:val="24"/>
        </w:rPr>
        <w:t>A, Reunidos</w:t>
      </w:r>
      <w:r w:rsidR="001D21B3">
        <w:rPr>
          <w:sz w:val="24"/>
          <w:szCs w:val="24"/>
        </w:rPr>
        <w:t xml:space="preserve"> en </w:t>
      </w:r>
      <w:r w:rsidR="00AF1DA8">
        <w:rPr>
          <w:sz w:val="24"/>
          <w:szCs w:val="24"/>
        </w:rPr>
        <w:t>el (</w:t>
      </w:r>
      <w:r w:rsidR="00580DC1">
        <w:rPr>
          <w:sz w:val="24"/>
          <w:szCs w:val="24"/>
        </w:rPr>
        <w:t xml:space="preserve">Salón de </w:t>
      </w:r>
      <w:r w:rsidR="00AF1DA8">
        <w:rPr>
          <w:sz w:val="24"/>
          <w:szCs w:val="24"/>
        </w:rPr>
        <w:t>Actos)</w:t>
      </w:r>
      <w:r w:rsidR="00AF1DA8" w:rsidRPr="003C2390">
        <w:rPr>
          <w:sz w:val="24"/>
          <w:szCs w:val="24"/>
        </w:rPr>
        <w:t xml:space="preserve"> </w:t>
      </w:r>
      <w:r w:rsidR="00AF1DA8">
        <w:rPr>
          <w:sz w:val="24"/>
          <w:szCs w:val="24"/>
        </w:rPr>
        <w:t>se</w:t>
      </w:r>
      <w:r w:rsidR="001D21B3">
        <w:rPr>
          <w:sz w:val="24"/>
          <w:szCs w:val="24"/>
        </w:rPr>
        <w:t xml:space="preserve"> procedió a la </w:t>
      </w:r>
      <w:r w:rsidR="00C92A6C">
        <w:rPr>
          <w:sz w:val="24"/>
          <w:szCs w:val="24"/>
        </w:rPr>
        <w:t>apertura de Sobre</w:t>
      </w:r>
      <w:r w:rsidR="001B1788">
        <w:rPr>
          <w:sz w:val="24"/>
          <w:szCs w:val="24"/>
        </w:rPr>
        <w:t xml:space="preserve"> </w:t>
      </w:r>
      <w:r w:rsidR="00E73BA1">
        <w:rPr>
          <w:sz w:val="24"/>
          <w:szCs w:val="24"/>
        </w:rPr>
        <w:t>A Oferta</w:t>
      </w:r>
      <w:r w:rsidR="00B13FB2">
        <w:rPr>
          <w:sz w:val="24"/>
          <w:szCs w:val="24"/>
        </w:rPr>
        <w:t xml:space="preserve"> </w:t>
      </w:r>
      <w:r w:rsidR="00004111">
        <w:rPr>
          <w:sz w:val="24"/>
          <w:szCs w:val="24"/>
        </w:rPr>
        <w:t>Técnica</w:t>
      </w:r>
      <w:r w:rsidR="00B13FB2">
        <w:rPr>
          <w:sz w:val="24"/>
          <w:szCs w:val="24"/>
        </w:rPr>
        <w:t>,</w:t>
      </w:r>
      <w:r w:rsidR="001D21B3" w:rsidRPr="003C2390">
        <w:rPr>
          <w:sz w:val="24"/>
          <w:szCs w:val="24"/>
        </w:rPr>
        <w:t xml:space="preserve"> d</w:t>
      </w:r>
      <w:r w:rsidR="00915B98">
        <w:rPr>
          <w:sz w:val="24"/>
          <w:szCs w:val="24"/>
        </w:rPr>
        <w:t xml:space="preserve">e la comparación de precios </w:t>
      </w:r>
      <w:r w:rsidR="00004111" w:rsidRPr="00004111">
        <w:rPr>
          <w:rFonts w:cstheme="minorHAnsi"/>
          <w:sz w:val="24"/>
          <w:szCs w:val="24"/>
        </w:rPr>
        <w:t>para</w:t>
      </w:r>
      <w:r w:rsidR="0000411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35730">
        <w:rPr>
          <w:rFonts w:ascii="Times New Roman" w:hAnsi="Times New Roman" w:cs="Times New Roman"/>
          <w:sz w:val="26"/>
          <w:szCs w:val="26"/>
        </w:rPr>
        <w:t xml:space="preserve">la </w:t>
      </w:r>
      <w:r w:rsidR="00235730">
        <w:rPr>
          <w:sz w:val="24"/>
          <w:szCs w:val="24"/>
        </w:rPr>
        <w:t>,</w:t>
      </w:r>
      <w:proofErr w:type="gramEnd"/>
      <w:r w:rsidR="00235730" w:rsidRPr="002357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730">
        <w:rPr>
          <w:rFonts w:ascii="Times New Roman" w:hAnsi="Times New Roman" w:cs="Times New Roman"/>
          <w:b/>
          <w:sz w:val="24"/>
          <w:szCs w:val="24"/>
        </w:rPr>
        <w:t>Construcción de Contenes en Cuatro Sectores del Municipio</w:t>
      </w:r>
      <w:r w:rsidR="00235730">
        <w:rPr>
          <w:rFonts w:ascii="Times New Roman" w:hAnsi="Times New Roman" w:cs="Times New Roman"/>
          <w:b/>
          <w:sz w:val="24"/>
          <w:szCs w:val="24"/>
        </w:rPr>
        <w:t>,</w:t>
      </w:r>
      <w:r w:rsidR="001D21B3">
        <w:rPr>
          <w:sz w:val="24"/>
          <w:szCs w:val="24"/>
        </w:rPr>
        <w:t xml:space="preserve"> una vez allí, reunido</w:t>
      </w:r>
      <w:r w:rsidR="001D21B3" w:rsidRPr="003C2390">
        <w:rPr>
          <w:sz w:val="24"/>
          <w:szCs w:val="24"/>
        </w:rPr>
        <w:t xml:space="preserve"> el comité de compras y contratación de la Alcaldía Municipal de Nagua, compuesto por los señores: </w:t>
      </w:r>
      <w:r w:rsidR="00004111">
        <w:rPr>
          <w:b/>
          <w:sz w:val="24"/>
          <w:szCs w:val="24"/>
        </w:rPr>
        <w:t>Licdo. Francisco A. Ulerio</w:t>
      </w:r>
      <w:r w:rsidR="001D21B3" w:rsidRPr="003C2390">
        <w:rPr>
          <w:sz w:val="24"/>
          <w:szCs w:val="24"/>
        </w:rPr>
        <w:t xml:space="preserve"> Tesorero Municipal,</w:t>
      </w:r>
      <w:r w:rsidR="00E73BA1">
        <w:rPr>
          <w:sz w:val="24"/>
          <w:szCs w:val="24"/>
        </w:rPr>
        <w:t xml:space="preserve"> </w:t>
      </w:r>
      <w:r w:rsidR="00E73BA1" w:rsidRPr="00E73BA1">
        <w:rPr>
          <w:b/>
          <w:bCs/>
          <w:sz w:val="24"/>
          <w:szCs w:val="24"/>
        </w:rPr>
        <w:t>Licda.  Jannel Floridilma Baldera Paredes</w:t>
      </w:r>
      <w:r w:rsidR="001D21B3" w:rsidRPr="003C2390">
        <w:rPr>
          <w:sz w:val="24"/>
          <w:szCs w:val="24"/>
        </w:rPr>
        <w:t xml:space="preserve"> Enc</w:t>
      </w:r>
      <w:r w:rsidR="00E73BA1">
        <w:rPr>
          <w:sz w:val="24"/>
          <w:szCs w:val="24"/>
        </w:rPr>
        <w:t>.</w:t>
      </w:r>
      <w:r w:rsidR="001B1788">
        <w:rPr>
          <w:sz w:val="24"/>
          <w:szCs w:val="24"/>
        </w:rPr>
        <w:t xml:space="preserve"> Financiera, </w:t>
      </w:r>
      <w:r w:rsidR="00E73BA1">
        <w:rPr>
          <w:b/>
          <w:sz w:val="24"/>
          <w:szCs w:val="24"/>
        </w:rPr>
        <w:t xml:space="preserve">Ing. Irina Mercedes Gil Cuello. </w:t>
      </w:r>
      <w:r w:rsidR="001D21B3" w:rsidRPr="003C2390">
        <w:rPr>
          <w:sz w:val="24"/>
          <w:szCs w:val="24"/>
        </w:rPr>
        <w:t>Perito del proceso,</w:t>
      </w:r>
      <w:r w:rsidR="00C040B6">
        <w:rPr>
          <w:sz w:val="24"/>
          <w:szCs w:val="24"/>
        </w:rPr>
        <w:t xml:space="preserve"> </w:t>
      </w:r>
      <w:r w:rsidR="00E73BA1" w:rsidRPr="00E73BA1">
        <w:rPr>
          <w:b/>
          <w:bCs/>
          <w:sz w:val="24"/>
          <w:szCs w:val="24"/>
        </w:rPr>
        <w:t>Licda. Soranyi V. Ferrer López</w:t>
      </w:r>
      <w:r w:rsidR="00C032A5">
        <w:rPr>
          <w:sz w:val="24"/>
          <w:szCs w:val="24"/>
        </w:rPr>
        <w:t xml:space="preserve"> Enc</w:t>
      </w:r>
      <w:r w:rsidR="00E73BA1">
        <w:rPr>
          <w:sz w:val="24"/>
          <w:szCs w:val="24"/>
        </w:rPr>
        <w:t>.</w:t>
      </w:r>
      <w:r w:rsidR="00C032A5">
        <w:rPr>
          <w:sz w:val="24"/>
          <w:szCs w:val="24"/>
        </w:rPr>
        <w:t xml:space="preserve"> de Compras</w:t>
      </w:r>
      <w:r w:rsidR="00E73BA1">
        <w:rPr>
          <w:sz w:val="24"/>
          <w:szCs w:val="24"/>
        </w:rPr>
        <w:t xml:space="preserve"> y contrataciones</w:t>
      </w:r>
      <w:r w:rsidR="00C032A5">
        <w:rPr>
          <w:sz w:val="24"/>
          <w:szCs w:val="24"/>
        </w:rPr>
        <w:t>,</w:t>
      </w:r>
      <w:r w:rsidR="00E73BA1">
        <w:rPr>
          <w:sz w:val="24"/>
          <w:szCs w:val="24"/>
        </w:rPr>
        <w:t xml:space="preserve"> </w:t>
      </w:r>
      <w:r w:rsidR="00E73BA1" w:rsidRPr="00E73BA1">
        <w:rPr>
          <w:b/>
          <w:bCs/>
          <w:sz w:val="24"/>
          <w:szCs w:val="24"/>
        </w:rPr>
        <w:t>Sra. Emely Núñez</w:t>
      </w:r>
      <w:r w:rsidR="00C032A5">
        <w:rPr>
          <w:sz w:val="24"/>
          <w:szCs w:val="24"/>
        </w:rPr>
        <w:t xml:space="preserve"> </w:t>
      </w:r>
      <w:r w:rsidR="00C92A6C">
        <w:rPr>
          <w:sz w:val="24"/>
          <w:szCs w:val="24"/>
        </w:rPr>
        <w:t>Enc</w:t>
      </w:r>
      <w:r w:rsidR="00E73BA1">
        <w:rPr>
          <w:sz w:val="24"/>
          <w:szCs w:val="24"/>
        </w:rPr>
        <w:t>. Libre</w:t>
      </w:r>
      <w:r w:rsidR="00C92A6C">
        <w:rPr>
          <w:sz w:val="24"/>
          <w:szCs w:val="24"/>
        </w:rPr>
        <w:t xml:space="preserve"> acceso a la información,</w:t>
      </w:r>
      <w:r w:rsidR="00E73BA1">
        <w:rPr>
          <w:sz w:val="24"/>
          <w:szCs w:val="24"/>
        </w:rPr>
        <w:t xml:space="preserve"> Licdo. </w:t>
      </w:r>
      <w:r w:rsidR="00E73BA1">
        <w:rPr>
          <w:b/>
          <w:sz w:val="24"/>
          <w:szCs w:val="24"/>
        </w:rPr>
        <w:t xml:space="preserve">Morvinson A. Hernández de la </w:t>
      </w:r>
      <w:r w:rsidR="009B6379">
        <w:rPr>
          <w:b/>
          <w:sz w:val="24"/>
          <w:szCs w:val="24"/>
        </w:rPr>
        <w:t xml:space="preserve">Cruz </w:t>
      </w:r>
      <w:r w:rsidR="009B6379" w:rsidRPr="003C2390">
        <w:rPr>
          <w:sz w:val="24"/>
          <w:szCs w:val="24"/>
        </w:rPr>
        <w:t>Asesor</w:t>
      </w:r>
      <w:r w:rsidR="00E73BA1">
        <w:rPr>
          <w:sz w:val="24"/>
          <w:szCs w:val="24"/>
        </w:rPr>
        <w:t xml:space="preserve"> </w:t>
      </w:r>
      <w:r w:rsidR="009E49C8">
        <w:rPr>
          <w:sz w:val="24"/>
          <w:szCs w:val="24"/>
        </w:rPr>
        <w:t>Jurídic</w:t>
      </w:r>
      <w:r w:rsidR="00E73BA1">
        <w:rPr>
          <w:sz w:val="24"/>
          <w:szCs w:val="24"/>
        </w:rPr>
        <w:t>o</w:t>
      </w:r>
      <w:r w:rsidR="003D4ED1">
        <w:rPr>
          <w:sz w:val="24"/>
          <w:szCs w:val="24"/>
        </w:rPr>
        <w:t>,</w:t>
      </w:r>
      <w:r w:rsidR="009B6379">
        <w:rPr>
          <w:sz w:val="24"/>
          <w:szCs w:val="24"/>
        </w:rPr>
        <w:t xml:space="preserve"> </w:t>
      </w:r>
      <w:r w:rsidR="009B6379" w:rsidRPr="009B6379">
        <w:rPr>
          <w:b/>
          <w:bCs/>
          <w:sz w:val="24"/>
          <w:szCs w:val="24"/>
        </w:rPr>
        <w:t>Sr. Desiret Lantigua</w:t>
      </w:r>
      <w:r w:rsidR="009B6379">
        <w:rPr>
          <w:sz w:val="24"/>
          <w:szCs w:val="24"/>
        </w:rPr>
        <w:t>, Enc. De Planificación,</w:t>
      </w:r>
      <w:r w:rsidR="00C040B6">
        <w:rPr>
          <w:sz w:val="24"/>
          <w:szCs w:val="24"/>
        </w:rPr>
        <w:t xml:space="preserve"> </w:t>
      </w:r>
      <w:r w:rsidR="001D21B3" w:rsidRPr="003C2390">
        <w:rPr>
          <w:sz w:val="24"/>
          <w:szCs w:val="24"/>
        </w:rPr>
        <w:t>los cuales en mi Presencia Iniciaron el proceso Concerniente a la licitación antes mencionada., acto seguido Proced</w:t>
      </w:r>
      <w:r w:rsidR="002C2B46">
        <w:rPr>
          <w:sz w:val="24"/>
          <w:szCs w:val="24"/>
        </w:rPr>
        <w:t xml:space="preserve">ieron a la apertura del Sobre de </w:t>
      </w:r>
      <w:r w:rsidR="00235730">
        <w:rPr>
          <w:sz w:val="24"/>
          <w:szCs w:val="24"/>
        </w:rPr>
        <w:t xml:space="preserve">los </w:t>
      </w:r>
      <w:r w:rsidR="00235730" w:rsidRPr="003C2390">
        <w:rPr>
          <w:sz w:val="24"/>
          <w:szCs w:val="24"/>
        </w:rPr>
        <w:t>Oferente</w:t>
      </w:r>
      <w:r w:rsidR="00036B27">
        <w:rPr>
          <w:sz w:val="24"/>
          <w:szCs w:val="24"/>
        </w:rPr>
        <w:t>:</w:t>
      </w:r>
      <w:r w:rsidR="001D21B3">
        <w:rPr>
          <w:b/>
          <w:sz w:val="24"/>
          <w:szCs w:val="24"/>
        </w:rPr>
        <w:t xml:space="preserve"> </w:t>
      </w:r>
      <w:r w:rsidR="002C2B46">
        <w:rPr>
          <w:b/>
          <w:sz w:val="24"/>
          <w:szCs w:val="24"/>
        </w:rPr>
        <w:t>Marcos Vinicio Taveras Minaya y AGR Con</w:t>
      </w:r>
      <w:r w:rsidR="00235730">
        <w:rPr>
          <w:b/>
          <w:sz w:val="24"/>
          <w:szCs w:val="24"/>
        </w:rPr>
        <w:t>s</w:t>
      </w:r>
      <w:r w:rsidR="002C2B46">
        <w:rPr>
          <w:b/>
          <w:sz w:val="24"/>
          <w:szCs w:val="24"/>
        </w:rPr>
        <w:t>trucciones SRL.</w:t>
      </w:r>
      <w:r w:rsidR="00D72DD4">
        <w:rPr>
          <w:sz w:val="24"/>
          <w:szCs w:val="24"/>
        </w:rPr>
        <w:t xml:space="preserve"> </w:t>
      </w:r>
      <w:r w:rsidR="001D21B3" w:rsidRPr="003C2390">
        <w:rPr>
          <w:sz w:val="24"/>
          <w:szCs w:val="24"/>
        </w:rPr>
        <w:t xml:space="preserve"> </w:t>
      </w:r>
      <w:r w:rsidR="00C032A5" w:rsidRPr="003C2390">
        <w:rPr>
          <w:sz w:val="24"/>
          <w:szCs w:val="24"/>
        </w:rPr>
        <w:t>La</w:t>
      </w:r>
      <w:r w:rsidR="001D21B3" w:rsidRPr="003C2390">
        <w:rPr>
          <w:sz w:val="24"/>
          <w:szCs w:val="24"/>
        </w:rPr>
        <w:t xml:space="preserve"> cual al momento</w:t>
      </w:r>
      <w:r w:rsidR="001D21B3">
        <w:rPr>
          <w:sz w:val="24"/>
          <w:szCs w:val="24"/>
        </w:rPr>
        <w:t xml:space="preserve"> de ser </w:t>
      </w:r>
      <w:r w:rsidR="00C032A5">
        <w:rPr>
          <w:sz w:val="24"/>
          <w:szCs w:val="24"/>
        </w:rPr>
        <w:t>verificada,</w:t>
      </w:r>
      <w:r w:rsidR="001D21B3">
        <w:rPr>
          <w:sz w:val="24"/>
          <w:szCs w:val="24"/>
        </w:rPr>
        <w:t xml:space="preserve"> la misma </w:t>
      </w:r>
      <w:r w:rsidR="001D21B3" w:rsidRPr="003C2390">
        <w:rPr>
          <w:sz w:val="24"/>
          <w:szCs w:val="24"/>
        </w:rPr>
        <w:t xml:space="preserve"> tenía sus respectivo</w:t>
      </w:r>
      <w:r w:rsidR="001D21B3">
        <w:rPr>
          <w:sz w:val="24"/>
          <w:szCs w:val="24"/>
        </w:rPr>
        <w:t xml:space="preserve">s documentos </w:t>
      </w:r>
      <w:r w:rsidR="00C032A5">
        <w:rPr>
          <w:sz w:val="24"/>
          <w:szCs w:val="24"/>
        </w:rPr>
        <w:t>requeridos,</w:t>
      </w:r>
      <w:r w:rsidR="001D21B3" w:rsidRPr="003C2390">
        <w:rPr>
          <w:sz w:val="24"/>
          <w:szCs w:val="24"/>
        </w:rPr>
        <w:t xml:space="preserve"> </w:t>
      </w:r>
      <w:r w:rsidR="001D21B3">
        <w:rPr>
          <w:sz w:val="24"/>
          <w:szCs w:val="24"/>
        </w:rPr>
        <w:t xml:space="preserve">por lo que el comité decidió  aceptar dicha propuesta </w:t>
      </w:r>
      <w:r w:rsidR="001D21B3" w:rsidRPr="003C2390">
        <w:rPr>
          <w:sz w:val="24"/>
          <w:szCs w:val="24"/>
        </w:rPr>
        <w:t xml:space="preserve"> </w:t>
      </w:r>
      <w:r w:rsidR="001D21B3">
        <w:rPr>
          <w:sz w:val="24"/>
          <w:szCs w:val="24"/>
        </w:rPr>
        <w:t>I</w:t>
      </w:r>
      <w:r w:rsidR="001D21B3" w:rsidRPr="003C2390">
        <w:rPr>
          <w:sz w:val="24"/>
          <w:szCs w:val="24"/>
        </w:rPr>
        <w:t>nmediatamente procedieron a tomar las siguientes decision</w:t>
      </w:r>
      <w:r w:rsidR="00915B98">
        <w:rPr>
          <w:sz w:val="24"/>
          <w:szCs w:val="24"/>
        </w:rPr>
        <w:t>es</w:t>
      </w:r>
      <w:r w:rsidR="00C032A5">
        <w:rPr>
          <w:sz w:val="24"/>
          <w:szCs w:val="24"/>
        </w:rPr>
        <w:t>: la</w:t>
      </w:r>
      <w:r w:rsidR="003D4ED1">
        <w:rPr>
          <w:sz w:val="24"/>
          <w:szCs w:val="24"/>
        </w:rPr>
        <w:t xml:space="preserve"> Propuesta </w:t>
      </w:r>
      <w:r w:rsidR="001B1788">
        <w:rPr>
          <w:sz w:val="24"/>
          <w:szCs w:val="24"/>
        </w:rPr>
        <w:t xml:space="preserve">Paso a la siguientes fase de apertura </w:t>
      </w:r>
      <w:r w:rsidR="001B1788" w:rsidRPr="00E73BA1">
        <w:rPr>
          <w:b/>
          <w:bCs/>
          <w:sz w:val="24"/>
          <w:szCs w:val="24"/>
        </w:rPr>
        <w:t>Sobre B</w:t>
      </w:r>
      <w:r w:rsidR="001B1788">
        <w:rPr>
          <w:sz w:val="24"/>
          <w:szCs w:val="24"/>
        </w:rPr>
        <w:t xml:space="preserve"> pautada para el </w:t>
      </w:r>
      <w:r w:rsidR="009B6379">
        <w:rPr>
          <w:sz w:val="24"/>
          <w:szCs w:val="24"/>
        </w:rPr>
        <w:t>día</w:t>
      </w:r>
      <w:r w:rsidR="002C2B46">
        <w:rPr>
          <w:sz w:val="24"/>
          <w:szCs w:val="24"/>
        </w:rPr>
        <w:t xml:space="preserve"> 20</w:t>
      </w:r>
      <w:r w:rsidR="001B1788">
        <w:rPr>
          <w:sz w:val="24"/>
          <w:szCs w:val="24"/>
        </w:rPr>
        <w:t xml:space="preserve"> de </w:t>
      </w:r>
      <w:r w:rsidR="002C2B46">
        <w:rPr>
          <w:sz w:val="24"/>
          <w:szCs w:val="24"/>
        </w:rPr>
        <w:t xml:space="preserve">Mayo </w:t>
      </w:r>
      <w:r w:rsidR="00E73BA1">
        <w:rPr>
          <w:sz w:val="24"/>
          <w:szCs w:val="24"/>
        </w:rPr>
        <w:t>2026</w:t>
      </w:r>
      <w:r w:rsidR="001B1788">
        <w:rPr>
          <w:sz w:val="24"/>
          <w:szCs w:val="24"/>
        </w:rPr>
        <w:t xml:space="preserve"> </w:t>
      </w:r>
      <w:r w:rsidR="00036B27">
        <w:rPr>
          <w:sz w:val="24"/>
          <w:szCs w:val="24"/>
        </w:rPr>
        <w:t>, por cumplir con los requisitos del pliego Y se lo Notifico al oferente</w:t>
      </w:r>
      <w:r w:rsidR="00B13FB2">
        <w:rPr>
          <w:sz w:val="24"/>
          <w:szCs w:val="24"/>
        </w:rPr>
        <w:t xml:space="preserve">, </w:t>
      </w:r>
      <w:r w:rsidR="00C92A6C">
        <w:rPr>
          <w:sz w:val="24"/>
          <w:szCs w:val="24"/>
        </w:rPr>
        <w:t>,</w:t>
      </w:r>
      <w:r w:rsidR="00C032A5">
        <w:rPr>
          <w:sz w:val="24"/>
          <w:szCs w:val="24"/>
        </w:rPr>
        <w:t xml:space="preserve"> </w:t>
      </w:r>
      <w:r w:rsidR="001D21B3">
        <w:rPr>
          <w:sz w:val="24"/>
          <w:szCs w:val="24"/>
        </w:rPr>
        <w:t>N</w:t>
      </w:r>
      <w:r w:rsidR="001D21B3" w:rsidRPr="003C2390">
        <w:rPr>
          <w:sz w:val="24"/>
          <w:szCs w:val="24"/>
        </w:rPr>
        <w:t>o habiendo más nada que a</w:t>
      </w:r>
      <w:r w:rsidR="001D21B3">
        <w:rPr>
          <w:sz w:val="24"/>
          <w:szCs w:val="24"/>
        </w:rPr>
        <w:t>gregar se dio por terminado el p</w:t>
      </w:r>
      <w:r w:rsidR="001D21B3" w:rsidRPr="003C2390">
        <w:rPr>
          <w:sz w:val="24"/>
          <w:szCs w:val="24"/>
        </w:rPr>
        <w:t>roceso en cuestión</w:t>
      </w:r>
      <w:r w:rsidR="00915B98">
        <w:rPr>
          <w:sz w:val="24"/>
          <w:szCs w:val="24"/>
        </w:rPr>
        <w:t xml:space="preserve">, </w:t>
      </w:r>
      <w:r w:rsidR="002C7844">
        <w:rPr>
          <w:sz w:val="24"/>
          <w:szCs w:val="24"/>
        </w:rPr>
        <w:t>a</w:t>
      </w:r>
      <w:r w:rsidR="003D4ED1">
        <w:rPr>
          <w:sz w:val="24"/>
          <w:szCs w:val="24"/>
        </w:rPr>
        <w:t xml:space="preserve"> las 12</w:t>
      </w:r>
      <w:r w:rsidR="001B1788">
        <w:rPr>
          <w:sz w:val="24"/>
          <w:szCs w:val="24"/>
        </w:rPr>
        <w:t>:15</w:t>
      </w:r>
      <w:r w:rsidR="003D4ED1">
        <w:rPr>
          <w:sz w:val="24"/>
          <w:szCs w:val="24"/>
        </w:rPr>
        <w:t xml:space="preserve"> PM</w:t>
      </w:r>
      <w:r w:rsidR="001D21B3">
        <w:rPr>
          <w:sz w:val="24"/>
          <w:szCs w:val="24"/>
        </w:rPr>
        <w:t xml:space="preserve"> del mismo día mes y año antes i</w:t>
      </w:r>
      <w:r w:rsidR="000A6249">
        <w:rPr>
          <w:sz w:val="24"/>
          <w:szCs w:val="24"/>
        </w:rPr>
        <w:t>ndicado.</w:t>
      </w:r>
    </w:p>
    <w:p w14:paraId="7DA4F8B3" w14:textId="77777777" w:rsidR="00C92A6C" w:rsidRDefault="00C92A6C" w:rsidP="00235730">
      <w:pPr>
        <w:tabs>
          <w:tab w:val="left" w:pos="1185"/>
        </w:tabs>
        <w:spacing w:after="0" w:line="240" w:lineRule="auto"/>
        <w:rPr>
          <w:b/>
        </w:rPr>
      </w:pPr>
    </w:p>
    <w:p w14:paraId="3CE5D67A" w14:textId="70E23375" w:rsidR="00C92A6C" w:rsidRPr="00C92A6C" w:rsidRDefault="009D4BAE" w:rsidP="002357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Licdo. </w:t>
      </w:r>
      <w:r w:rsidRPr="009D4BAE">
        <w:rPr>
          <w:b/>
          <w:sz w:val="28"/>
          <w:szCs w:val="28"/>
        </w:rPr>
        <w:t>Francisco Antonio Ulerio</w:t>
      </w:r>
      <w:r w:rsidR="009E49C8" w:rsidRPr="009D4BAE">
        <w:rPr>
          <w:b/>
          <w:sz w:val="28"/>
          <w:szCs w:val="28"/>
        </w:rPr>
        <w:t xml:space="preserve">           </w:t>
      </w:r>
      <w:r w:rsidR="009E49C8" w:rsidRPr="009D4BAE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     </w:t>
      </w:r>
      <w:r w:rsidR="009E49C8" w:rsidRPr="009D4BAE">
        <w:rPr>
          <w:b/>
          <w:sz w:val="24"/>
          <w:szCs w:val="24"/>
        </w:rPr>
        <w:t xml:space="preserve">  </w:t>
      </w:r>
      <w:r w:rsidRPr="009D4BAE">
        <w:rPr>
          <w:b/>
          <w:sz w:val="24"/>
          <w:szCs w:val="24"/>
        </w:rPr>
        <w:t>Sr.</w:t>
      </w:r>
      <w:r w:rsidR="009E49C8" w:rsidRPr="009D4BAE">
        <w:rPr>
          <w:b/>
          <w:sz w:val="24"/>
          <w:szCs w:val="24"/>
        </w:rPr>
        <w:t xml:space="preserve"> </w:t>
      </w:r>
      <w:r w:rsidRPr="009D4BAE">
        <w:rPr>
          <w:b/>
          <w:sz w:val="24"/>
          <w:szCs w:val="24"/>
        </w:rPr>
        <w:t xml:space="preserve">Emeli </w:t>
      </w:r>
      <w:r>
        <w:rPr>
          <w:b/>
          <w:sz w:val="24"/>
          <w:szCs w:val="24"/>
        </w:rPr>
        <w:t>Núñez</w:t>
      </w:r>
    </w:p>
    <w:p w14:paraId="5861CC14" w14:textId="2768AB51" w:rsidR="00C92A6C" w:rsidRPr="00C92A6C" w:rsidRDefault="00C92A6C" w:rsidP="00235730">
      <w:pPr>
        <w:spacing w:after="0" w:line="240" w:lineRule="auto"/>
        <w:jc w:val="center"/>
        <w:rPr>
          <w:sz w:val="24"/>
          <w:szCs w:val="24"/>
        </w:rPr>
      </w:pPr>
      <w:r w:rsidRPr="00C92A6C">
        <w:rPr>
          <w:sz w:val="24"/>
          <w:szCs w:val="24"/>
        </w:rPr>
        <w:t>Tesorero Municipal</w:t>
      </w:r>
      <w:r>
        <w:rPr>
          <w:sz w:val="24"/>
          <w:szCs w:val="24"/>
        </w:rPr>
        <w:t xml:space="preserve">                                                       </w:t>
      </w:r>
      <w:r w:rsidR="00B25F6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Acceso a la Información</w:t>
      </w:r>
    </w:p>
    <w:p w14:paraId="3ADEF93A" w14:textId="738840FF" w:rsidR="00A26675" w:rsidRPr="009D4BAE" w:rsidRDefault="00C92A6C" w:rsidP="0023573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r w:rsidRPr="00C92A6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             Miembro</w:t>
      </w:r>
    </w:p>
    <w:p w14:paraId="738826F1" w14:textId="77777777" w:rsidR="009D4BAE" w:rsidRDefault="009D4BAE" w:rsidP="00235730">
      <w:pPr>
        <w:spacing w:after="0" w:line="240" w:lineRule="auto"/>
        <w:jc w:val="center"/>
        <w:rPr>
          <w:b/>
          <w:sz w:val="24"/>
          <w:szCs w:val="24"/>
        </w:rPr>
      </w:pPr>
    </w:p>
    <w:p w14:paraId="577FFCAC" w14:textId="77777777" w:rsidR="009D4BAE" w:rsidRDefault="009D4BAE" w:rsidP="00235730">
      <w:pPr>
        <w:spacing w:after="0" w:line="240" w:lineRule="auto"/>
        <w:jc w:val="center"/>
        <w:rPr>
          <w:b/>
          <w:sz w:val="24"/>
          <w:szCs w:val="24"/>
        </w:rPr>
      </w:pPr>
    </w:p>
    <w:p w14:paraId="170BF75F" w14:textId="6E410FFF" w:rsidR="009E49C8" w:rsidRPr="00235730" w:rsidRDefault="009D4BAE" w:rsidP="0023573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35730">
        <w:rPr>
          <w:b/>
          <w:bCs/>
          <w:sz w:val="28"/>
          <w:szCs w:val="28"/>
        </w:rPr>
        <w:t>Licdo. Morvinson A. Hernández de la Cruz</w:t>
      </w:r>
    </w:p>
    <w:p w14:paraId="411DAE0F" w14:textId="32A70C04" w:rsidR="003D4ED1" w:rsidRPr="00235730" w:rsidRDefault="003D4ED1" w:rsidP="00235730">
      <w:pPr>
        <w:spacing w:after="0" w:line="240" w:lineRule="auto"/>
        <w:jc w:val="center"/>
        <w:rPr>
          <w:sz w:val="28"/>
          <w:szCs w:val="28"/>
        </w:rPr>
      </w:pPr>
      <w:r w:rsidRPr="00235730">
        <w:rPr>
          <w:sz w:val="28"/>
          <w:szCs w:val="28"/>
        </w:rPr>
        <w:t>Asesor</w:t>
      </w:r>
      <w:r w:rsidR="009E49C8" w:rsidRPr="00235730">
        <w:rPr>
          <w:sz w:val="28"/>
          <w:szCs w:val="28"/>
        </w:rPr>
        <w:t xml:space="preserve"> Jurídica</w:t>
      </w:r>
    </w:p>
    <w:p w14:paraId="2AAB5848" w14:textId="77777777" w:rsidR="003D4ED1" w:rsidRPr="00235730" w:rsidRDefault="003D4ED1" w:rsidP="00235730">
      <w:pPr>
        <w:spacing w:after="0" w:line="240" w:lineRule="auto"/>
        <w:jc w:val="center"/>
        <w:rPr>
          <w:sz w:val="28"/>
          <w:szCs w:val="28"/>
        </w:rPr>
      </w:pPr>
      <w:r w:rsidRPr="00235730">
        <w:rPr>
          <w:sz w:val="28"/>
          <w:szCs w:val="28"/>
        </w:rPr>
        <w:t>Miembro</w:t>
      </w:r>
    </w:p>
    <w:p w14:paraId="0A668C0A" w14:textId="77777777" w:rsidR="00C92A6C" w:rsidRPr="00235730" w:rsidRDefault="00C92A6C" w:rsidP="00235730">
      <w:pPr>
        <w:spacing w:after="0" w:line="240" w:lineRule="auto"/>
        <w:jc w:val="center"/>
        <w:rPr>
          <w:sz w:val="28"/>
          <w:szCs w:val="28"/>
        </w:rPr>
      </w:pPr>
    </w:p>
    <w:p w14:paraId="71BE67EC" w14:textId="77777777" w:rsidR="009B6379" w:rsidRDefault="009B6379" w:rsidP="00235730">
      <w:pPr>
        <w:spacing w:after="0" w:line="240" w:lineRule="auto"/>
        <w:jc w:val="center"/>
      </w:pPr>
    </w:p>
    <w:p w14:paraId="7AE2CA5A" w14:textId="4D326229" w:rsidR="00AF1DA8" w:rsidRDefault="00AF1DA8" w:rsidP="00235730">
      <w:pPr>
        <w:spacing w:after="0" w:line="240" w:lineRule="auto"/>
        <w:jc w:val="center"/>
        <w:rPr>
          <w:b/>
          <w:sz w:val="28"/>
          <w:szCs w:val="28"/>
        </w:rPr>
      </w:pPr>
    </w:p>
    <w:p w14:paraId="1B1712DC" w14:textId="4991D69B" w:rsidR="005C43EB" w:rsidRPr="00902F72" w:rsidRDefault="00902F72" w:rsidP="00235730">
      <w:pPr>
        <w:spacing w:after="0" w:line="240" w:lineRule="auto"/>
        <w:jc w:val="center"/>
        <w:rPr>
          <w:b/>
          <w:sz w:val="28"/>
          <w:szCs w:val="28"/>
        </w:rPr>
      </w:pPr>
      <w:r w:rsidRPr="00902F72">
        <w:rPr>
          <w:b/>
          <w:sz w:val="28"/>
          <w:szCs w:val="28"/>
        </w:rPr>
        <w:t>Licda. Jannel Floridilma Baldera Paredes</w:t>
      </w:r>
    </w:p>
    <w:p w14:paraId="5F3B3060" w14:textId="20EC8B8C" w:rsidR="005C43EB" w:rsidRDefault="00EF1337" w:rsidP="00235730">
      <w:pPr>
        <w:spacing w:after="0"/>
        <w:jc w:val="center"/>
      </w:pPr>
      <w:proofErr w:type="spellStart"/>
      <w:r w:rsidRPr="00EF1337">
        <w:rPr>
          <w:bCs/>
        </w:rPr>
        <w:t>Enc</w:t>
      </w:r>
      <w:proofErr w:type="spellEnd"/>
      <w:r w:rsidRPr="00EF1337">
        <w:rPr>
          <w:bCs/>
        </w:rPr>
        <w:t>.</w:t>
      </w:r>
      <w:r w:rsidR="009E49C8">
        <w:rPr>
          <w:b/>
        </w:rPr>
        <w:t xml:space="preserve"> </w:t>
      </w:r>
      <w:r w:rsidR="005C43EB">
        <w:rPr>
          <w:b/>
        </w:rPr>
        <w:t xml:space="preserve"> </w:t>
      </w:r>
      <w:r w:rsidR="005C43EB" w:rsidRPr="00AC0A22">
        <w:t>Administrativa y F</w:t>
      </w:r>
      <w:r w:rsidR="000A6249">
        <w:t>inanciera</w:t>
      </w:r>
    </w:p>
    <w:p w14:paraId="7CBBC463" w14:textId="2DB24CBB" w:rsidR="000A6249" w:rsidRDefault="000A6249" w:rsidP="00235730">
      <w:pPr>
        <w:spacing w:after="0" w:line="240" w:lineRule="auto"/>
        <w:jc w:val="center"/>
      </w:pPr>
      <w:r>
        <w:t>Miembro</w:t>
      </w:r>
    </w:p>
    <w:p w14:paraId="6AA6E3F1" w14:textId="77777777" w:rsidR="00EF1337" w:rsidRDefault="00EF1337" w:rsidP="00235730">
      <w:pPr>
        <w:spacing w:after="0" w:line="240" w:lineRule="auto"/>
        <w:jc w:val="center"/>
      </w:pPr>
    </w:p>
    <w:p w14:paraId="4A6A1149" w14:textId="77777777" w:rsidR="005C43EB" w:rsidRDefault="005C43EB" w:rsidP="00235730">
      <w:pPr>
        <w:spacing w:after="0" w:line="240" w:lineRule="auto"/>
        <w:jc w:val="center"/>
        <w:rPr>
          <w:b/>
        </w:rPr>
      </w:pPr>
    </w:p>
    <w:p w14:paraId="3D2D0186" w14:textId="2C3677BA" w:rsidR="00EF1337" w:rsidRDefault="00EF1337" w:rsidP="002357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Ing. </w:t>
      </w:r>
      <w:r w:rsidR="009E49C8" w:rsidRPr="00EF1337">
        <w:rPr>
          <w:b/>
          <w:sz w:val="28"/>
          <w:szCs w:val="28"/>
        </w:rPr>
        <w:t>I</w:t>
      </w:r>
      <w:r w:rsidRPr="00EF1337">
        <w:rPr>
          <w:b/>
          <w:sz w:val="28"/>
          <w:szCs w:val="28"/>
        </w:rPr>
        <w:t>rina Mercedes Gil Cuello                 Licda. Soranyi V. Ferrer Lopez</w:t>
      </w:r>
    </w:p>
    <w:p w14:paraId="02A03FD5" w14:textId="39DC933D" w:rsidR="00EF1337" w:rsidRPr="002C7844" w:rsidRDefault="00EF1337" w:rsidP="00235730">
      <w:pPr>
        <w:spacing w:after="0" w:line="240" w:lineRule="auto"/>
        <w:jc w:val="center"/>
      </w:pPr>
      <w:r w:rsidRPr="00EF1337">
        <w:rPr>
          <w:bCs/>
          <w:sz w:val="24"/>
          <w:szCs w:val="24"/>
        </w:rPr>
        <w:t xml:space="preserve">Perito </w:t>
      </w:r>
      <w:r>
        <w:rPr>
          <w:b/>
          <w:sz w:val="24"/>
          <w:szCs w:val="24"/>
        </w:rPr>
        <w:t xml:space="preserve">                                                           </w:t>
      </w:r>
      <w:proofErr w:type="spellStart"/>
      <w:r w:rsidRPr="002C7844">
        <w:rPr>
          <w:sz w:val="24"/>
          <w:szCs w:val="24"/>
        </w:rPr>
        <w:t>Enc</w:t>
      </w:r>
      <w:proofErr w:type="spellEnd"/>
      <w:r>
        <w:rPr>
          <w:sz w:val="24"/>
          <w:szCs w:val="24"/>
        </w:rPr>
        <w:t>. compras y contrataciones</w:t>
      </w:r>
    </w:p>
    <w:p w14:paraId="58BD9329" w14:textId="5E096B84" w:rsidR="00EF1337" w:rsidRDefault="00EF1337" w:rsidP="00235730">
      <w:pPr>
        <w:spacing w:after="0" w:line="240" w:lineRule="auto"/>
        <w:jc w:val="center"/>
      </w:pPr>
    </w:p>
    <w:p w14:paraId="606D75A9" w14:textId="2A6E976C" w:rsidR="007F7904" w:rsidRDefault="007F7904" w:rsidP="00235730">
      <w:pPr>
        <w:spacing w:after="0" w:line="240" w:lineRule="auto"/>
        <w:jc w:val="center"/>
      </w:pPr>
    </w:p>
    <w:p w14:paraId="6247CAEE" w14:textId="6FB3D65C" w:rsidR="000A6249" w:rsidRDefault="000A6249" w:rsidP="00235730">
      <w:pPr>
        <w:spacing w:after="0" w:line="240" w:lineRule="auto"/>
        <w:jc w:val="center"/>
        <w:rPr>
          <w:b/>
        </w:rPr>
      </w:pPr>
    </w:p>
    <w:p w14:paraId="0FFAD121" w14:textId="77777777" w:rsidR="009B6379" w:rsidRDefault="009B6379" w:rsidP="00235730">
      <w:pPr>
        <w:spacing w:after="0" w:line="240" w:lineRule="auto"/>
        <w:jc w:val="center"/>
        <w:rPr>
          <w:b/>
        </w:rPr>
      </w:pPr>
    </w:p>
    <w:p w14:paraId="65990DBB" w14:textId="6133763D" w:rsidR="00F339B6" w:rsidRDefault="009B6379" w:rsidP="002357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Sra. Desiret Lantigua</w:t>
      </w:r>
    </w:p>
    <w:p w14:paraId="5AA1B87A" w14:textId="0E4BF4E1" w:rsidR="009B6379" w:rsidRPr="00F339B6" w:rsidRDefault="009B6379" w:rsidP="00235730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Cs/>
          <w:sz w:val="24"/>
          <w:szCs w:val="24"/>
        </w:rPr>
        <w:t>Enc</w:t>
      </w:r>
      <w:proofErr w:type="spellEnd"/>
      <w:r>
        <w:rPr>
          <w:bCs/>
          <w:sz w:val="24"/>
          <w:szCs w:val="24"/>
        </w:rPr>
        <w:t>.  De Planificación</w:t>
      </w:r>
    </w:p>
    <w:p w14:paraId="092F17FC" w14:textId="41C3DF67" w:rsidR="009B6379" w:rsidRDefault="009B6379" w:rsidP="00235730">
      <w:pPr>
        <w:spacing w:after="0" w:line="240" w:lineRule="auto"/>
      </w:pPr>
    </w:p>
    <w:p w14:paraId="702429AF" w14:textId="12FE12BD" w:rsidR="009B6379" w:rsidRPr="009B6379" w:rsidRDefault="009B6379" w:rsidP="00235730">
      <w:pPr>
        <w:spacing w:after="0" w:line="240" w:lineRule="auto"/>
      </w:pPr>
    </w:p>
    <w:p w14:paraId="2C8D7813" w14:textId="77777777" w:rsidR="009B6379" w:rsidRDefault="009B6379" w:rsidP="00235730"/>
    <w:p w14:paraId="11DB121C" w14:textId="0579D38B" w:rsidR="008852BA" w:rsidRPr="00BE1C66" w:rsidRDefault="008852BA" w:rsidP="00235730">
      <w:pPr>
        <w:spacing w:after="0" w:line="240" w:lineRule="auto"/>
        <w:jc w:val="both"/>
        <w:rPr>
          <w:b/>
        </w:rPr>
      </w:pPr>
      <w:r w:rsidRPr="007E6A80">
        <w:rPr>
          <w:sz w:val="24"/>
          <w:szCs w:val="24"/>
        </w:rPr>
        <w:t xml:space="preserve">Yo, </w:t>
      </w:r>
      <w:r w:rsidRPr="007E6A80">
        <w:rPr>
          <w:b/>
          <w:sz w:val="24"/>
          <w:szCs w:val="24"/>
        </w:rPr>
        <w:t>LICDO. JOSÉ ANDRÉS FÉLIX</w:t>
      </w:r>
      <w:r w:rsidRPr="007E6A80">
        <w:rPr>
          <w:sz w:val="24"/>
          <w:szCs w:val="24"/>
        </w:rPr>
        <w:t xml:space="preserve">, Notario Público de los del Numero para el Municipio de Nagua, matriculado en el Colegio de Notarios Dominicanos </w:t>
      </w:r>
      <w:r w:rsidR="00F339B6" w:rsidRPr="007E6A80">
        <w:rPr>
          <w:sz w:val="24"/>
          <w:szCs w:val="24"/>
        </w:rPr>
        <w:t>bajo el</w:t>
      </w:r>
      <w:r w:rsidRPr="007E6A80">
        <w:rPr>
          <w:sz w:val="24"/>
          <w:szCs w:val="24"/>
        </w:rPr>
        <w:t xml:space="preserve"> No. 4214, con estudio Profesional Abierto en La calle General </w:t>
      </w:r>
      <w:r w:rsidR="009B6379" w:rsidRPr="007E6A80">
        <w:rPr>
          <w:sz w:val="24"/>
          <w:szCs w:val="24"/>
        </w:rPr>
        <w:t>Emilio Conde</w:t>
      </w:r>
      <w:r w:rsidRPr="007E6A80">
        <w:rPr>
          <w:sz w:val="24"/>
          <w:szCs w:val="24"/>
        </w:rPr>
        <w:t xml:space="preserve"> No. 12-B de esta Ciudad de Nagua </w:t>
      </w:r>
      <w:r w:rsidRPr="007E6A80">
        <w:rPr>
          <w:b/>
          <w:sz w:val="24"/>
          <w:szCs w:val="24"/>
        </w:rPr>
        <w:t>CERTIFICO</w:t>
      </w:r>
      <w:r w:rsidRPr="007E6A80">
        <w:rPr>
          <w:sz w:val="24"/>
          <w:szCs w:val="24"/>
        </w:rPr>
        <w:t xml:space="preserve">: Que las firmas que aparecen en el presente acto fueron puestas libre y voluntariamente en mi </w:t>
      </w:r>
      <w:r w:rsidR="00F339B6" w:rsidRPr="007E6A80">
        <w:rPr>
          <w:sz w:val="24"/>
          <w:szCs w:val="24"/>
        </w:rPr>
        <w:t>presencia por</w:t>
      </w:r>
      <w:r w:rsidRPr="007E6A80">
        <w:rPr>
          <w:sz w:val="24"/>
          <w:szCs w:val="24"/>
        </w:rPr>
        <w:t xml:space="preserve"> los Señores:</w:t>
      </w:r>
      <w:r w:rsidR="00BE1C66" w:rsidRPr="00BE1C66">
        <w:rPr>
          <w:b/>
          <w:sz w:val="24"/>
          <w:szCs w:val="24"/>
        </w:rPr>
        <w:t xml:space="preserve"> </w:t>
      </w:r>
      <w:r w:rsidR="00E73BA1">
        <w:rPr>
          <w:b/>
          <w:sz w:val="24"/>
          <w:szCs w:val="24"/>
        </w:rPr>
        <w:t xml:space="preserve">Francisco A. Ulerio, Jannel Floridilma Baldera </w:t>
      </w:r>
      <w:r w:rsidR="00F339B6">
        <w:rPr>
          <w:b/>
          <w:sz w:val="24"/>
          <w:szCs w:val="24"/>
        </w:rPr>
        <w:t>Paredes, Morvinson A. Hernández de la Cruz ,</w:t>
      </w:r>
      <w:r w:rsidR="00E73BA1">
        <w:rPr>
          <w:b/>
          <w:sz w:val="24"/>
          <w:szCs w:val="24"/>
        </w:rPr>
        <w:t>Emely</w:t>
      </w:r>
      <w:r w:rsidR="00E73BA1" w:rsidRPr="00E73BA1">
        <w:rPr>
          <w:b/>
          <w:sz w:val="24"/>
          <w:szCs w:val="24"/>
        </w:rPr>
        <w:t xml:space="preserve"> Nuñez</w:t>
      </w:r>
      <w:r w:rsidR="00F339B6">
        <w:rPr>
          <w:b/>
          <w:sz w:val="24"/>
          <w:szCs w:val="24"/>
        </w:rPr>
        <w:t>, Irina Mercedes Gil Cuelloy Desiret Lantigua</w:t>
      </w:r>
      <w:r w:rsidR="009B6379">
        <w:rPr>
          <w:b/>
          <w:sz w:val="24"/>
          <w:szCs w:val="24"/>
        </w:rPr>
        <w:t xml:space="preserve"> </w:t>
      </w:r>
      <w:r w:rsidR="00BE1C66" w:rsidRPr="00E73BA1">
        <w:rPr>
          <w:b/>
          <w:sz w:val="24"/>
          <w:szCs w:val="24"/>
        </w:rPr>
        <w:t xml:space="preserve"> </w:t>
      </w:r>
      <w:r w:rsidR="00B25F6B">
        <w:rPr>
          <w:b/>
          <w:sz w:val="24"/>
          <w:szCs w:val="24"/>
        </w:rPr>
        <w:t>.</w:t>
      </w:r>
      <w:r w:rsidRPr="007E6A80">
        <w:rPr>
          <w:b/>
          <w:sz w:val="24"/>
          <w:szCs w:val="24"/>
        </w:rPr>
        <w:t xml:space="preserve"> </w:t>
      </w:r>
      <w:r w:rsidR="00775743" w:rsidRPr="007E6A80">
        <w:rPr>
          <w:sz w:val="24"/>
          <w:szCs w:val="24"/>
        </w:rPr>
        <w:t>Quienes</w:t>
      </w:r>
      <w:r w:rsidRPr="007E6A80">
        <w:rPr>
          <w:sz w:val="24"/>
          <w:szCs w:val="24"/>
        </w:rPr>
        <w:t xml:space="preserve"> me manifestaron ser estas las mismas firmas que ellos utilizan  en todos los actos de sus vidas públicas y privadas. En la ciudad de Nagua, Provincia maría Trinidad Sánchez</w:t>
      </w:r>
      <w:r>
        <w:rPr>
          <w:sz w:val="24"/>
          <w:szCs w:val="24"/>
        </w:rPr>
        <w:t xml:space="preserve">, Republica </w:t>
      </w:r>
      <w:proofErr w:type="gramStart"/>
      <w:r>
        <w:rPr>
          <w:sz w:val="24"/>
          <w:szCs w:val="24"/>
        </w:rPr>
        <w:t>Dominicana</w:t>
      </w:r>
      <w:proofErr w:type="gramEnd"/>
      <w:r>
        <w:rPr>
          <w:sz w:val="24"/>
          <w:szCs w:val="24"/>
        </w:rPr>
        <w:t xml:space="preserve">, a los </w:t>
      </w:r>
      <w:r w:rsidR="00244238">
        <w:rPr>
          <w:sz w:val="24"/>
          <w:szCs w:val="24"/>
        </w:rPr>
        <w:t xml:space="preserve">ocho </w:t>
      </w:r>
      <w:r w:rsidR="00AF1DA8">
        <w:rPr>
          <w:sz w:val="24"/>
          <w:szCs w:val="24"/>
        </w:rPr>
        <w:t>días (</w:t>
      </w:r>
      <w:r w:rsidR="00235730">
        <w:rPr>
          <w:sz w:val="24"/>
          <w:szCs w:val="24"/>
        </w:rPr>
        <w:t>12</w:t>
      </w:r>
      <w:r w:rsidR="00AF1DA8" w:rsidRPr="007E6A80">
        <w:rPr>
          <w:sz w:val="24"/>
          <w:szCs w:val="24"/>
        </w:rPr>
        <w:t>)</w:t>
      </w:r>
      <w:r w:rsidR="00AF1DA8">
        <w:rPr>
          <w:sz w:val="24"/>
          <w:szCs w:val="24"/>
        </w:rPr>
        <w:t xml:space="preserve"> del</w:t>
      </w:r>
      <w:r>
        <w:rPr>
          <w:sz w:val="24"/>
          <w:szCs w:val="24"/>
        </w:rPr>
        <w:t xml:space="preserve"> mes de </w:t>
      </w:r>
      <w:r w:rsidR="00235730">
        <w:rPr>
          <w:sz w:val="24"/>
          <w:szCs w:val="24"/>
        </w:rPr>
        <w:t>mayo</w:t>
      </w:r>
      <w:bookmarkStart w:id="0" w:name="_GoBack"/>
      <w:bookmarkEnd w:id="0"/>
      <w:r w:rsidRPr="007E6A80">
        <w:rPr>
          <w:sz w:val="24"/>
          <w:szCs w:val="24"/>
        </w:rPr>
        <w:t>,</w:t>
      </w:r>
      <w:r w:rsidR="002C7844">
        <w:rPr>
          <w:sz w:val="24"/>
          <w:szCs w:val="24"/>
        </w:rPr>
        <w:t xml:space="preserve"> del año do</w:t>
      </w:r>
      <w:r w:rsidR="00BE1C66">
        <w:rPr>
          <w:sz w:val="24"/>
          <w:szCs w:val="24"/>
        </w:rPr>
        <w:t>s mil veinticuatro (202</w:t>
      </w:r>
      <w:r w:rsidR="00A10F70">
        <w:rPr>
          <w:sz w:val="24"/>
          <w:szCs w:val="24"/>
        </w:rPr>
        <w:t>6</w:t>
      </w:r>
      <w:r w:rsidRPr="007E6A80">
        <w:rPr>
          <w:sz w:val="24"/>
          <w:szCs w:val="24"/>
        </w:rPr>
        <w:t>).</w:t>
      </w:r>
    </w:p>
    <w:p w14:paraId="1C52806F" w14:textId="77777777" w:rsidR="00FD41A3" w:rsidRDefault="00FD41A3" w:rsidP="00235730">
      <w:pPr>
        <w:jc w:val="both"/>
      </w:pPr>
    </w:p>
    <w:p w14:paraId="2415E802" w14:textId="77777777" w:rsidR="002C7844" w:rsidRDefault="002C7844" w:rsidP="00235730">
      <w:pPr>
        <w:jc w:val="both"/>
      </w:pPr>
    </w:p>
    <w:p w14:paraId="77726BB7" w14:textId="77777777" w:rsidR="002C7844" w:rsidRDefault="002C7844" w:rsidP="00235730"/>
    <w:p w14:paraId="7B9B4742" w14:textId="77777777" w:rsidR="00001529" w:rsidRDefault="00E46D27" w:rsidP="00235730">
      <w:pPr>
        <w:jc w:val="center"/>
      </w:pPr>
      <w:r w:rsidRPr="007E6A80">
        <w:rPr>
          <w:b/>
          <w:sz w:val="24"/>
          <w:szCs w:val="24"/>
        </w:rPr>
        <w:t>LICDO. JOSÉ ANDRÉS FÉLIX</w:t>
      </w:r>
    </w:p>
    <w:p w14:paraId="0F09B1E1" w14:textId="77777777" w:rsidR="00001529" w:rsidRPr="00E46D27" w:rsidRDefault="00001529" w:rsidP="00235730">
      <w:pPr>
        <w:jc w:val="center"/>
      </w:pPr>
      <w:r w:rsidRPr="00001529">
        <w:t>Notario Público</w:t>
      </w:r>
    </w:p>
    <w:sectPr w:rsidR="00001529" w:rsidRPr="00E46D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18"/>
    <w:rsid w:val="00001529"/>
    <w:rsid w:val="00004111"/>
    <w:rsid w:val="00024572"/>
    <w:rsid w:val="00036B27"/>
    <w:rsid w:val="00042117"/>
    <w:rsid w:val="00061B3D"/>
    <w:rsid w:val="00066A93"/>
    <w:rsid w:val="00090678"/>
    <w:rsid w:val="00090963"/>
    <w:rsid w:val="000A6249"/>
    <w:rsid w:val="000B2D50"/>
    <w:rsid w:val="000B44C2"/>
    <w:rsid w:val="000C6D83"/>
    <w:rsid w:val="000E382F"/>
    <w:rsid w:val="00177C3E"/>
    <w:rsid w:val="0018110A"/>
    <w:rsid w:val="001832B9"/>
    <w:rsid w:val="001844FA"/>
    <w:rsid w:val="001B1788"/>
    <w:rsid w:val="001D21B3"/>
    <w:rsid w:val="001D5A81"/>
    <w:rsid w:val="001E1B1E"/>
    <w:rsid w:val="001F1F64"/>
    <w:rsid w:val="002010D8"/>
    <w:rsid w:val="00214561"/>
    <w:rsid w:val="0022476E"/>
    <w:rsid w:val="00235730"/>
    <w:rsid w:val="00244238"/>
    <w:rsid w:val="00247CC7"/>
    <w:rsid w:val="00263405"/>
    <w:rsid w:val="0026546F"/>
    <w:rsid w:val="0027183E"/>
    <w:rsid w:val="00271C26"/>
    <w:rsid w:val="0028063E"/>
    <w:rsid w:val="002B017E"/>
    <w:rsid w:val="002C2B46"/>
    <w:rsid w:val="002C7211"/>
    <w:rsid w:val="002C7844"/>
    <w:rsid w:val="002D4F4D"/>
    <w:rsid w:val="00307C41"/>
    <w:rsid w:val="00315137"/>
    <w:rsid w:val="00351A65"/>
    <w:rsid w:val="003574C9"/>
    <w:rsid w:val="00360BE7"/>
    <w:rsid w:val="003853E4"/>
    <w:rsid w:val="003B0DD7"/>
    <w:rsid w:val="003C2390"/>
    <w:rsid w:val="003D4ED1"/>
    <w:rsid w:val="003E408F"/>
    <w:rsid w:val="003E7DCA"/>
    <w:rsid w:val="00415D98"/>
    <w:rsid w:val="00435348"/>
    <w:rsid w:val="00442983"/>
    <w:rsid w:val="0045395D"/>
    <w:rsid w:val="00460E56"/>
    <w:rsid w:val="0046219C"/>
    <w:rsid w:val="0046448C"/>
    <w:rsid w:val="004978A7"/>
    <w:rsid w:val="004B3220"/>
    <w:rsid w:val="00507F4E"/>
    <w:rsid w:val="00516D22"/>
    <w:rsid w:val="0054592F"/>
    <w:rsid w:val="00546117"/>
    <w:rsid w:val="00580DC1"/>
    <w:rsid w:val="00581043"/>
    <w:rsid w:val="00595844"/>
    <w:rsid w:val="005C3DA6"/>
    <w:rsid w:val="005C43EB"/>
    <w:rsid w:val="005C56E2"/>
    <w:rsid w:val="00613279"/>
    <w:rsid w:val="00650E15"/>
    <w:rsid w:val="00693F5A"/>
    <w:rsid w:val="006969B1"/>
    <w:rsid w:val="006A0618"/>
    <w:rsid w:val="006D1B31"/>
    <w:rsid w:val="006E5922"/>
    <w:rsid w:val="00711D44"/>
    <w:rsid w:val="00716B44"/>
    <w:rsid w:val="007228E1"/>
    <w:rsid w:val="0072543D"/>
    <w:rsid w:val="007354EC"/>
    <w:rsid w:val="00736872"/>
    <w:rsid w:val="00750849"/>
    <w:rsid w:val="00775743"/>
    <w:rsid w:val="0078084B"/>
    <w:rsid w:val="00783AD0"/>
    <w:rsid w:val="007E6A80"/>
    <w:rsid w:val="007F7904"/>
    <w:rsid w:val="00866B75"/>
    <w:rsid w:val="0087535B"/>
    <w:rsid w:val="008852BA"/>
    <w:rsid w:val="00886306"/>
    <w:rsid w:val="00902F72"/>
    <w:rsid w:val="00915B98"/>
    <w:rsid w:val="009204CD"/>
    <w:rsid w:val="00926DF1"/>
    <w:rsid w:val="00933589"/>
    <w:rsid w:val="00934B64"/>
    <w:rsid w:val="009B6379"/>
    <w:rsid w:val="009C4200"/>
    <w:rsid w:val="009D4BAE"/>
    <w:rsid w:val="009E49C8"/>
    <w:rsid w:val="009F20CB"/>
    <w:rsid w:val="009F5327"/>
    <w:rsid w:val="00A024A6"/>
    <w:rsid w:val="00A10F70"/>
    <w:rsid w:val="00A26675"/>
    <w:rsid w:val="00A35A6D"/>
    <w:rsid w:val="00A46D82"/>
    <w:rsid w:val="00A856C2"/>
    <w:rsid w:val="00A872DA"/>
    <w:rsid w:val="00A93105"/>
    <w:rsid w:val="00A94EC6"/>
    <w:rsid w:val="00AB45EB"/>
    <w:rsid w:val="00AC0A22"/>
    <w:rsid w:val="00AF00E9"/>
    <w:rsid w:val="00AF1DA8"/>
    <w:rsid w:val="00B00860"/>
    <w:rsid w:val="00B03692"/>
    <w:rsid w:val="00B13FB2"/>
    <w:rsid w:val="00B25F6B"/>
    <w:rsid w:val="00B261B4"/>
    <w:rsid w:val="00B55272"/>
    <w:rsid w:val="00B6283B"/>
    <w:rsid w:val="00B74968"/>
    <w:rsid w:val="00B778FD"/>
    <w:rsid w:val="00BE1C66"/>
    <w:rsid w:val="00BF491F"/>
    <w:rsid w:val="00C032A5"/>
    <w:rsid w:val="00C040B6"/>
    <w:rsid w:val="00C14427"/>
    <w:rsid w:val="00C366CD"/>
    <w:rsid w:val="00C571D6"/>
    <w:rsid w:val="00C80F06"/>
    <w:rsid w:val="00C92A6C"/>
    <w:rsid w:val="00CD07B8"/>
    <w:rsid w:val="00CD3E13"/>
    <w:rsid w:val="00CE58E5"/>
    <w:rsid w:val="00D235D4"/>
    <w:rsid w:val="00D72DD4"/>
    <w:rsid w:val="00D85DEC"/>
    <w:rsid w:val="00DB1C36"/>
    <w:rsid w:val="00DB4706"/>
    <w:rsid w:val="00E05F5B"/>
    <w:rsid w:val="00E214C6"/>
    <w:rsid w:val="00E46D27"/>
    <w:rsid w:val="00E7284A"/>
    <w:rsid w:val="00E73BA1"/>
    <w:rsid w:val="00E81007"/>
    <w:rsid w:val="00EA015A"/>
    <w:rsid w:val="00EE7217"/>
    <w:rsid w:val="00EF1337"/>
    <w:rsid w:val="00F1490E"/>
    <w:rsid w:val="00F15492"/>
    <w:rsid w:val="00F241B0"/>
    <w:rsid w:val="00F339B6"/>
    <w:rsid w:val="00F40282"/>
    <w:rsid w:val="00F404D9"/>
    <w:rsid w:val="00F661FE"/>
    <w:rsid w:val="00F71825"/>
    <w:rsid w:val="00F75F4C"/>
    <w:rsid w:val="00F77BA2"/>
    <w:rsid w:val="00F807CD"/>
    <w:rsid w:val="00FC29B5"/>
    <w:rsid w:val="00FD41A3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85BF"/>
  <w15:docId w15:val="{3BBA4D26-4973-4D87-B84E-8660A4C2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6">
    <w:name w:val="Style6"/>
    <w:basedOn w:val="Fuentedeprrafopredeter"/>
    <w:uiPriority w:val="1"/>
    <w:qFormat/>
    <w:rsid w:val="00915B98"/>
    <w:rPr>
      <w:rFonts w:ascii="Arial Bold" w:hAnsi="Arial Bold"/>
      <w:b/>
      <w:spacing w:val="-20"/>
      <w:w w:val="90"/>
      <w:sz w:val="22"/>
    </w:rPr>
  </w:style>
  <w:style w:type="paragraph" w:styleId="Prrafodelista">
    <w:name w:val="List Paragraph"/>
    <w:basedOn w:val="Normal"/>
    <w:uiPriority w:val="34"/>
    <w:qFormat/>
    <w:rsid w:val="00C92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C0906-6769-4C68-90CB-3DC9204B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ACER</cp:lastModifiedBy>
  <cp:revision>2</cp:revision>
  <cp:lastPrinted>2026-04-29T15:43:00Z</cp:lastPrinted>
  <dcterms:created xsi:type="dcterms:W3CDTF">2026-05-25T00:50:00Z</dcterms:created>
  <dcterms:modified xsi:type="dcterms:W3CDTF">2026-05-25T00:50:00Z</dcterms:modified>
</cp:coreProperties>
</file>